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1A6892">
        <w:trPr>
          <w:trHeight w:hRule="exact" w:val="2136"/>
        </w:trPr>
        <w:tc>
          <w:tcPr>
            <w:tcW w:w="426" w:type="dxa"/>
          </w:tcPr>
          <w:p w:rsidR="001A6892" w:rsidRDefault="001A6892"/>
        </w:tc>
        <w:tc>
          <w:tcPr>
            <w:tcW w:w="710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851" w:type="dxa"/>
          </w:tcPr>
          <w:p w:rsidR="001A6892" w:rsidRDefault="001A689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1A6892" w:rsidRDefault="001177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A68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689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6892">
        <w:trPr>
          <w:trHeight w:hRule="exact" w:val="158"/>
        </w:trPr>
        <w:tc>
          <w:tcPr>
            <w:tcW w:w="426" w:type="dxa"/>
          </w:tcPr>
          <w:p w:rsidR="001A6892" w:rsidRDefault="001A6892"/>
        </w:tc>
        <w:tc>
          <w:tcPr>
            <w:tcW w:w="710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851" w:type="dxa"/>
          </w:tcPr>
          <w:p w:rsidR="001A6892" w:rsidRDefault="001A6892"/>
        </w:tc>
        <w:tc>
          <w:tcPr>
            <w:tcW w:w="285" w:type="dxa"/>
          </w:tcPr>
          <w:p w:rsidR="001A6892" w:rsidRDefault="001A6892"/>
        </w:tc>
        <w:tc>
          <w:tcPr>
            <w:tcW w:w="1277" w:type="dxa"/>
          </w:tcPr>
          <w:p w:rsidR="001A6892" w:rsidRDefault="001A6892"/>
        </w:tc>
        <w:tc>
          <w:tcPr>
            <w:tcW w:w="993" w:type="dxa"/>
          </w:tcPr>
          <w:p w:rsidR="001A6892" w:rsidRDefault="001A6892"/>
        </w:tc>
        <w:tc>
          <w:tcPr>
            <w:tcW w:w="2836" w:type="dxa"/>
          </w:tcPr>
          <w:p w:rsidR="001A6892" w:rsidRDefault="001A6892"/>
        </w:tc>
      </w:tr>
      <w:tr w:rsidR="001A6892" w:rsidRPr="0011774F">
        <w:trPr>
          <w:trHeight w:hRule="exact" w:val="277"/>
        </w:trPr>
        <w:tc>
          <w:tcPr>
            <w:tcW w:w="426" w:type="dxa"/>
          </w:tcPr>
          <w:p w:rsidR="001A6892" w:rsidRDefault="001A6892"/>
        </w:tc>
        <w:tc>
          <w:tcPr>
            <w:tcW w:w="710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851" w:type="dxa"/>
          </w:tcPr>
          <w:p w:rsidR="001A6892" w:rsidRDefault="001A6892"/>
        </w:tc>
        <w:tc>
          <w:tcPr>
            <w:tcW w:w="285" w:type="dxa"/>
          </w:tcPr>
          <w:p w:rsidR="001A6892" w:rsidRDefault="001A6892"/>
        </w:tc>
        <w:tc>
          <w:tcPr>
            <w:tcW w:w="1277" w:type="dxa"/>
          </w:tcPr>
          <w:p w:rsidR="001A6892" w:rsidRDefault="001A68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A6892">
        <w:trPr>
          <w:trHeight w:hRule="exact" w:val="555"/>
        </w:trPr>
        <w:tc>
          <w:tcPr>
            <w:tcW w:w="426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892" w:rsidRDefault="0011774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A6892">
        <w:trPr>
          <w:trHeight w:hRule="exact" w:val="277"/>
        </w:trPr>
        <w:tc>
          <w:tcPr>
            <w:tcW w:w="426" w:type="dxa"/>
          </w:tcPr>
          <w:p w:rsidR="001A6892" w:rsidRDefault="001A6892"/>
        </w:tc>
        <w:tc>
          <w:tcPr>
            <w:tcW w:w="710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851" w:type="dxa"/>
          </w:tcPr>
          <w:p w:rsidR="001A6892" w:rsidRDefault="001A6892"/>
        </w:tc>
        <w:tc>
          <w:tcPr>
            <w:tcW w:w="285" w:type="dxa"/>
          </w:tcPr>
          <w:p w:rsidR="001A6892" w:rsidRDefault="001A6892"/>
        </w:tc>
        <w:tc>
          <w:tcPr>
            <w:tcW w:w="1277" w:type="dxa"/>
          </w:tcPr>
          <w:p w:rsidR="001A6892" w:rsidRDefault="001A68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A6892">
        <w:trPr>
          <w:trHeight w:hRule="exact" w:val="277"/>
        </w:trPr>
        <w:tc>
          <w:tcPr>
            <w:tcW w:w="426" w:type="dxa"/>
          </w:tcPr>
          <w:p w:rsidR="001A6892" w:rsidRDefault="001A6892"/>
        </w:tc>
        <w:tc>
          <w:tcPr>
            <w:tcW w:w="710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851" w:type="dxa"/>
          </w:tcPr>
          <w:p w:rsidR="001A6892" w:rsidRDefault="001A6892"/>
        </w:tc>
        <w:tc>
          <w:tcPr>
            <w:tcW w:w="285" w:type="dxa"/>
          </w:tcPr>
          <w:p w:rsidR="001A6892" w:rsidRDefault="001A6892"/>
        </w:tc>
        <w:tc>
          <w:tcPr>
            <w:tcW w:w="1277" w:type="dxa"/>
          </w:tcPr>
          <w:p w:rsidR="001A6892" w:rsidRDefault="001A6892"/>
        </w:tc>
        <w:tc>
          <w:tcPr>
            <w:tcW w:w="993" w:type="dxa"/>
          </w:tcPr>
          <w:p w:rsidR="001A6892" w:rsidRDefault="001A6892"/>
        </w:tc>
        <w:tc>
          <w:tcPr>
            <w:tcW w:w="2836" w:type="dxa"/>
          </w:tcPr>
          <w:p w:rsidR="001A6892" w:rsidRDefault="001A6892"/>
        </w:tc>
      </w:tr>
      <w:tr w:rsidR="001A68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6892">
        <w:trPr>
          <w:trHeight w:hRule="exact" w:val="1496"/>
        </w:trPr>
        <w:tc>
          <w:tcPr>
            <w:tcW w:w="426" w:type="dxa"/>
          </w:tcPr>
          <w:p w:rsidR="001A6892" w:rsidRDefault="001A6892"/>
        </w:tc>
        <w:tc>
          <w:tcPr>
            <w:tcW w:w="710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Культурно-исторический и деятельностный подход в психологии и образовании</w:t>
            </w:r>
          </w:p>
          <w:p w:rsidR="001A6892" w:rsidRDefault="001177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1A6892" w:rsidRDefault="001A6892"/>
        </w:tc>
      </w:tr>
      <w:tr w:rsidR="001A68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A6892" w:rsidRPr="0011774F">
        <w:trPr>
          <w:trHeight w:hRule="exact" w:val="1396"/>
        </w:trPr>
        <w:tc>
          <w:tcPr>
            <w:tcW w:w="426" w:type="dxa"/>
          </w:tcPr>
          <w:p w:rsidR="001A6892" w:rsidRDefault="001A68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6892" w:rsidRPr="0011774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A68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A6892" w:rsidRDefault="001A6892"/>
        </w:tc>
        <w:tc>
          <w:tcPr>
            <w:tcW w:w="285" w:type="dxa"/>
          </w:tcPr>
          <w:p w:rsidR="001A6892" w:rsidRDefault="001A6892"/>
        </w:tc>
        <w:tc>
          <w:tcPr>
            <w:tcW w:w="1277" w:type="dxa"/>
          </w:tcPr>
          <w:p w:rsidR="001A6892" w:rsidRDefault="001A6892"/>
        </w:tc>
        <w:tc>
          <w:tcPr>
            <w:tcW w:w="993" w:type="dxa"/>
          </w:tcPr>
          <w:p w:rsidR="001A6892" w:rsidRDefault="001A6892"/>
        </w:tc>
        <w:tc>
          <w:tcPr>
            <w:tcW w:w="2836" w:type="dxa"/>
          </w:tcPr>
          <w:p w:rsidR="001A6892" w:rsidRDefault="001A6892"/>
        </w:tc>
      </w:tr>
      <w:tr w:rsidR="001A6892">
        <w:trPr>
          <w:trHeight w:hRule="exact" w:val="155"/>
        </w:trPr>
        <w:tc>
          <w:tcPr>
            <w:tcW w:w="426" w:type="dxa"/>
          </w:tcPr>
          <w:p w:rsidR="001A6892" w:rsidRDefault="001A6892"/>
        </w:tc>
        <w:tc>
          <w:tcPr>
            <w:tcW w:w="710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851" w:type="dxa"/>
          </w:tcPr>
          <w:p w:rsidR="001A6892" w:rsidRDefault="001A6892"/>
        </w:tc>
        <w:tc>
          <w:tcPr>
            <w:tcW w:w="285" w:type="dxa"/>
          </w:tcPr>
          <w:p w:rsidR="001A6892" w:rsidRDefault="001A6892"/>
        </w:tc>
        <w:tc>
          <w:tcPr>
            <w:tcW w:w="1277" w:type="dxa"/>
          </w:tcPr>
          <w:p w:rsidR="001A6892" w:rsidRDefault="001A6892"/>
        </w:tc>
        <w:tc>
          <w:tcPr>
            <w:tcW w:w="993" w:type="dxa"/>
          </w:tcPr>
          <w:p w:rsidR="001A6892" w:rsidRDefault="001A6892"/>
        </w:tc>
        <w:tc>
          <w:tcPr>
            <w:tcW w:w="2836" w:type="dxa"/>
          </w:tcPr>
          <w:p w:rsidR="001A6892" w:rsidRDefault="001A6892"/>
        </w:tc>
      </w:tr>
      <w:tr w:rsidR="001A68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A6892" w:rsidRPr="001177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A6892" w:rsidRPr="0011774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rPr>
                <w:lang w:val="ru-RU"/>
              </w:rPr>
            </w:pPr>
          </w:p>
        </w:tc>
      </w:tr>
      <w:tr w:rsidR="001A6892" w:rsidRPr="0011774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A68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1A6892">
        <w:trPr>
          <w:trHeight w:hRule="exact" w:val="2126"/>
        </w:trPr>
        <w:tc>
          <w:tcPr>
            <w:tcW w:w="426" w:type="dxa"/>
          </w:tcPr>
          <w:p w:rsidR="001A6892" w:rsidRDefault="001A6892"/>
        </w:tc>
        <w:tc>
          <w:tcPr>
            <w:tcW w:w="710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1419" w:type="dxa"/>
          </w:tcPr>
          <w:p w:rsidR="001A6892" w:rsidRDefault="001A6892"/>
        </w:tc>
        <w:tc>
          <w:tcPr>
            <w:tcW w:w="851" w:type="dxa"/>
          </w:tcPr>
          <w:p w:rsidR="001A6892" w:rsidRDefault="001A6892"/>
        </w:tc>
        <w:tc>
          <w:tcPr>
            <w:tcW w:w="285" w:type="dxa"/>
          </w:tcPr>
          <w:p w:rsidR="001A6892" w:rsidRDefault="001A6892"/>
        </w:tc>
        <w:tc>
          <w:tcPr>
            <w:tcW w:w="1277" w:type="dxa"/>
          </w:tcPr>
          <w:p w:rsidR="001A6892" w:rsidRDefault="001A6892"/>
        </w:tc>
        <w:tc>
          <w:tcPr>
            <w:tcW w:w="993" w:type="dxa"/>
          </w:tcPr>
          <w:p w:rsidR="001A6892" w:rsidRDefault="001A6892"/>
        </w:tc>
        <w:tc>
          <w:tcPr>
            <w:tcW w:w="2836" w:type="dxa"/>
          </w:tcPr>
          <w:p w:rsidR="001A6892" w:rsidRDefault="001A6892"/>
        </w:tc>
      </w:tr>
      <w:tr w:rsidR="001A68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68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A6892" w:rsidRPr="0011774F" w:rsidRDefault="001A6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A6892" w:rsidRPr="0011774F" w:rsidRDefault="001A6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A6892" w:rsidRDefault="0011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68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6892" w:rsidRPr="0011774F" w:rsidRDefault="001A6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1A6892" w:rsidRPr="0011774F" w:rsidRDefault="001A6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A6892" w:rsidRPr="001177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A6892" w:rsidRPr="0011774F" w:rsidRDefault="0011774F">
      <w:pPr>
        <w:rPr>
          <w:sz w:val="0"/>
          <w:szCs w:val="0"/>
          <w:lang w:val="ru-RU"/>
        </w:rPr>
      </w:pPr>
      <w:r w:rsidRPr="00117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8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6892">
        <w:trPr>
          <w:trHeight w:hRule="exact" w:val="555"/>
        </w:trPr>
        <w:tc>
          <w:tcPr>
            <w:tcW w:w="9640" w:type="dxa"/>
          </w:tcPr>
          <w:p w:rsidR="001A6892" w:rsidRDefault="001A6892"/>
        </w:tc>
      </w:tr>
      <w:tr w:rsidR="001A68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6892" w:rsidRDefault="0011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892" w:rsidRPr="001177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6892" w:rsidRPr="001177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«Культурно- исторический и деятельностный подход в психологии и образовании» в течение 2021/2022 учебного года: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</w:t>
            </w:r>
          </w:p>
        </w:tc>
      </w:tr>
    </w:tbl>
    <w:p w:rsidR="001A6892" w:rsidRPr="0011774F" w:rsidRDefault="0011774F">
      <w:pPr>
        <w:rPr>
          <w:sz w:val="0"/>
          <w:szCs w:val="0"/>
          <w:lang w:val="ru-RU"/>
        </w:rPr>
      </w:pPr>
      <w:r w:rsidRPr="00117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892" w:rsidRPr="001177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A6892" w:rsidRPr="0011774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«Культурно-исторический и деятельностный подход в психологии и образовании».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6892" w:rsidRPr="0011774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«Культурно-исторический и деятельностный подход в психологии и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6892" w:rsidRPr="001177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A68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892" w:rsidRPr="001177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</w:tc>
      </w:tr>
      <w:tr w:rsidR="001A6892" w:rsidRPr="001177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</w:tr>
      <w:tr w:rsidR="001A6892" w:rsidRPr="001177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владеть методами (первичного) выявления обучающихся с особыми образовательными потребностями; действиями оказания адресной помощи обучающимся на соответствующем уровне образования</w:t>
            </w:r>
          </w:p>
        </w:tc>
      </w:tr>
      <w:tr w:rsidR="001A6892" w:rsidRPr="0011774F">
        <w:trPr>
          <w:trHeight w:hRule="exact" w:val="277"/>
        </w:trPr>
        <w:tc>
          <w:tcPr>
            <w:tcW w:w="9640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</w:tr>
      <w:tr w:rsidR="001A6892" w:rsidRPr="001177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1A68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892" w:rsidRPr="001177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 w:rsidR="001A6892" w:rsidRPr="001177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которойнаправлен проект, грамотно формулировать цель проекта, определять исполнителей проекта</w:t>
            </w:r>
          </w:p>
        </w:tc>
      </w:tr>
      <w:tr w:rsidR="001A6892" w:rsidRPr="001177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1A6892" w:rsidRPr="001177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навыком решать конкретные задачи (исследования, проекта, деятельности) за установленное время, оценивать риски и результаты проекта</w:t>
            </w:r>
          </w:p>
        </w:tc>
      </w:tr>
      <w:tr w:rsidR="001A6892" w:rsidRPr="0011774F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навыком публично представлять результаты проекта, вступать в</w:t>
            </w:r>
          </w:p>
        </w:tc>
      </w:tr>
    </w:tbl>
    <w:p w:rsidR="001A6892" w:rsidRPr="0011774F" w:rsidRDefault="0011774F">
      <w:pPr>
        <w:rPr>
          <w:sz w:val="0"/>
          <w:szCs w:val="0"/>
          <w:lang w:val="ru-RU"/>
        </w:rPr>
      </w:pPr>
      <w:r w:rsidRPr="00117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A6892" w:rsidRPr="0011774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обсуждение хода и результатов проекта</w:t>
            </w:r>
          </w:p>
        </w:tc>
      </w:tr>
      <w:tr w:rsidR="001A6892" w:rsidRPr="0011774F">
        <w:trPr>
          <w:trHeight w:hRule="exact" w:val="277"/>
        </w:trPr>
        <w:tc>
          <w:tcPr>
            <w:tcW w:w="3970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</w:tr>
      <w:tr w:rsidR="001A6892" w:rsidRPr="0011774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A689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892" w:rsidRPr="0011774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1A6892" w:rsidRPr="0011774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1A6892" w:rsidRPr="0011774F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1A6892" w:rsidRPr="0011774F">
        <w:trPr>
          <w:trHeight w:hRule="exact" w:val="416"/>
        </w:trPr>
        <w:tc>
          <w:tcPr>
            <w:tcW w:w="3970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</w:tr>
      <w:tr w:rsidR="001A6892" w:rsidRPr="0011774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6892" w:rsidRPr="0011774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«Культурно-исторический и деятельностный подход в психологии и образовании» относится к обязательной части, является дисциплиной Блока Б1. «Дисциплины (модули)». Модуль "Теоретические основы профессиональной деятельности психолога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1A6892" w:rsidRPr="0011774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A68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Default="001A6892"/>
        </w:tc>
      </w:tr>
      <w:tr w:rsidR="001A6892" w:rsidRPr="001177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Pr="0011774F" w:rsidRDefault="001A6892">
            <w:pPr>
              <w:rPr>
                <w:lang w:val="ru-RU"/>
              </w:rPr>
            </w:pPr>
          </w:p>
        </w:tc>
      </w:tr>
      <w:tr w:rsidR="001A689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УК-5, ОПК-3</w:t>
            </w:r>
          </w:p>
        </w:tc>
      </w:tr>
      <w:tr w:rsidR="001A6892" w:rsidRPr="0011774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A689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68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68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68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8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8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A68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8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A6892" w:rsidRPr="0011774F">
        <w:trPr>
          <w:trHeight w:hRule="exact" w:val="12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A6892" w:rsidRPr="0011774F" w:rsidRDefault="0011774F">
      <w:pPr>
        <w:rPr>
          <w:sz w:val="0"/>
          <w:szCs w:val="0"/>
          <w:lang w:val="ru-RU"/>
        </w:rPr>
      </w:pPr>
      <w:r w:rsidRPr="00117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A689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6892">
        <w:trPr>
          <w:trHeight w:hRule="exact" w:val="416"/>
        </w:trPr>
        <w:tc>
          <w:tcPr>
            <w:tcW w:w="5671" w:type="dxa"/>
          </w:tcPr>
          <w:p w:rsidR="001A6892" w:rsidRDefault="001A6892"/>
        </w:tc>
        <w:tc>
          <w:tcPr>
            <w:tcW w:w="1702" w:type="dxa"/>
          </w:tcPr>
          <w:p w:rsidR="001A6892" w:rsidRDefault="001A6892"/>
        </w:tc>
        <w:tc>
          <w:tcPr>
            <w:tcW w:w="1135" w:type="dxa"/>
          </w:tcPr>
          <w:p w:rsidR="001A6892" w:rsidRDefault="001A6892"/>
        </w:tc>
        <w:tc>
          <w:tcPr>
            <w:tcW w:w="1135" w:type="dxa"/>
          </w:tcPr>
          <w:p w:rsidR="001A6892" w:rsidRDefault="001A6892"/>
        </w:tc>
      </w:tr>
      <w:tr w:rsidR="001A68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6892" w:rsidRPr="001177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Культурно-исторический подход: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rPr>
                <w:lang w:val="ru-RU"/>
              </w:rPr>
            </w:pPr>
          </w:p>
        </w:tc>
      </w:tr>
      <w:tr w:rsidR="001A68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культурно-исторической теории и ее основные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8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Методологический анализ культурно-исторической теории и проблемы современной психологии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892" w:rsidRPr="001177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Культурно-исторический и деятельностный подход в  современной психологии и практике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rPr>
                <w:lang w:val="ru-RU"/>
              </w:rPr>
            </w:pPr>
          </w:p>
        </w:tc>
      </w:tr>
      <w:tr w:rsidR="001A68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теория деятельности. Основные принципы и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8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A68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A68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 подход и культурно-историческая теория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8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ресурсы культурно-исторического и деятельностного подходов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8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A68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8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A68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8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A68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A68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A6892" w:rsidRPr="0011774F">
        <w:trPr>
          <w:trHeight w:hRule="exact" w:val="82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6892" w:rsidRPr="0011774F" w:rsidRDefault="00117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1A6892" w:rsidRPr="0011774F" w:rsidRDefault="0011774F">
      <w:pPr>
        <w:rPr>
          <w:sz w:val="0"/>
          <w:szCs w:val="0"/>
          <w:lang w:val="ru-RU"/>
        </w:rPr>
      </w:pPr>
      <w:r w:rsidRPr="00117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892" w:rsidRPr="0011774F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68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68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6892" w:rsidRPr="001177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Возникновение культурно-исторической теории и ее основные положения</w:t>
            </w:r>
          </w:p>
        </w:tc>
      </w:tr>
      <w:tr w:rsidR="001A6892" w:rsidRPr="001177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Субъективная психология сознания и идеи Л.С. Выготского. Система культурных знаков и индивидуальное развитие человека. Принципы перехода от классической к «органической » психологии. Культурно-историческая концепция развития высших психических функций как теоретическая основа культурно-исторического и деятельностного подходов в психологии.</w:t>
            </w:r>
          </w:p>
        </w:tc>
      </w:tr>
      <w:tr w:rsidR="001A6892" w:rsidRPr="00117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теория деятельности. Основные принципы и понятия</w:t>
            </w:r>
          </w:p>
        </w:tc>
      </w:tr>
      <w:tr w:rsidR="001A6892" w:rsidRPr="001177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школа Л.С.Выготского. Предпосылки возникновения психологической теории деятельности. Кризис психологической науки и вопрос о предмете психологии. Деятельностный подход в психологии (А.Н. Леонтьев) возрастная периодизация Д.Б. Эльконина, теория поэтапного формирования умственных действий (П.Я. Гальперин, Н.Ф. Талызина): основные идеи общепсихологической теории деятельности и основные принципы деятельностного подхода.</w:t>
            </w:r>
          </w:p>
        </w:tc>
      </w:tr>
      <w:tr w:rsidR="001A68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A6892" w:rsidRPr="0011774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Методологический анализ культурно-исторической теории и проблемы современной психологии и образования</w:t>
            </w:r>
          </w:p>
        </w:tc>
      </w:tr>
    </w:tbl>
    <w:p w:rsidR="001A6892" w:rsidRPr="0011774F" w:rsidRDefault="0011774F">
      <w:pPr>
        <w:rPr>
          <w:sz w:val="0"/>
          <w:szCs w:val="0"/>
          <w:lang w:val="ru-RU"/>
        </w:rPr>
      </w:pPr>
      <w:r w:rsidRPr="00117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892" w:rsidRPr="0011774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идеи культурно-исторической концепции развития высших психических функций и основные принципы культурно-исторического подхода как методологического подхода в психологии. Культурно-исторический подход в образовании (на примере Школы диалога культур В.С. Библера). Характеристика основных компонентов образовательной системы Школы диалога культур, созданной в контексте принципов культурно-исторического подхода как методологического подхода</w:t>
            </w:r>
          </w:p>
        </w:tc>
      </w:tr>
      <w:tr w:rsidR="001A6892" w:rsidRPr="001177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Деятельностный подход и культурно-историческая теория в образовании</w:t>
            </w:r>
          </w:p>
        </w:tc>
      </w:tr>
      <w:tr w:rsidR="001A6892" w:rsidRPr="0011774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культурно-исторической концепции развития высших психических функций и общепсихологической теории деятельности. Основные идеи теории обучения Л.В. Занкова. Основные идеи теории развивающего обучения (В.В. Давыдов – Д.Б. Эльконин). Деятельностный подход как методологическая основа ФГОС общего начального образования, основного, среднего образования; ФГОС высшего образования</w:t>
            </w:r>
          </w:p>
        </w:tc>
      </w:tr>
      <w:tr w:rsidR="001A6892" w:rsidRPr="001177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ресурсы культурно-исторического и деятельностного подходов</w:t>
            </w:r>
          </w:p>
        </w:tc>
      </w:tr>
      <w:tr w:rsidR="001A6892" w:rsidRPr="0011774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 исследования мотивации человека, самосознания личности, «образа мира» в педагогической и общей психологии. Идеи культурно-исторического и деятельностного подходов в психологии развития, детской и возрастной психологии, педагогике, социальной психологии и др. в России и за рубежом. Идеи и достижения современной отечественной и зарубежной психологии, продолжающие развитие культурно-исторического и деятельностного подходов в решении практических вопросов психологии и образования. Ресурсный, ситуационный и экологический подходы в современной науке и практике</w:t>
            </w:r>
          </w:p>
        </w:tc>
      </w:tr>
      <w:tr w:rsidR="001A6892" w:rsidRPr="001177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A6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6892" w:rsidRPr="0011774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«Культурно- исторический и деятельностный подход в психологии и образовании» / Лопанова Е.В.. – Омск: Изд-во Омской гуманитарной академии, 2021.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689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6892" w:rsidRPr="001177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Культурно-исторический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Колокольникова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Лукина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Окладникова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Пеленкова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978-5-7638-3586-1.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74F">
              <w:rPr>
                <w:lang w:val="ru-RU"/>
              </w:rPr>
              <w:t xml:space="preserve"> </w:t>
            </w:r>
            <w:hyperlink r:id="rId4" w:history="1">
              <w:r w:rsidR="00480870">
                <w:rPr>
                  <w:rStyle w:val="a3"/>
                  <w:lang w:val="ru-RU"/>
                </w:rPr>
                <w:t>http://www.iprbookshop.ru/84367.html</w:t>
              </w:r>
            </w:hyperlink>
            <w:r w:rsidRPr="0011774F">
              <w:rPr>
                <w:lang w:val="ru-RU"/>
              </w:rPr>
              <w:t xml:space="preserve"> </w:t>
            </w:r>
          </w:p>
        </w:tc>
      </w:tr>
      <w:tr w:rsidR="001A6892" w:rsidRPr="001177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978-5-534-02914-7.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74F">
              <w:rPr>
                <w:lang w:val="ru-RU"/>
              </w:rPr>
              <w:t xml:space="preserve"> </w:t>
            </w:r>
            <w:hyperlink r:id="rId5" w:history="1">
              <w:r w:rsidR="00480870">
                <w:rPr>
                  <w:rStyle w:val="a3"/>
                  <w:lang w:val="ru-RU"/>
                </w:rPr>
                <w:t>https://urait.ru/bcode/444123</w:t>
              </w:r>
            </w:hyperlink>
            <w:r w:rsidRPr="0011774F">
              <w:rPr>
                <w:lang w:val="ru-RU"/>
              </w:rPr>
              <w:t xml:space="preserve"> </w:t>
            </w:r>
          </w:p>
        </w:tc>
      </w:tr>
    </w:tbl>
    <w:p w:rsidR="001A6892" w:rsidRPr="0011774F" w:rsidRDefault="0011774F">
      <w:pPr>
        <w:rPr>
          <w:sz w:val="0"/>
          <w:szCs w:val="0"/>
          <w:lang w:val="ru-RU"/>
        </w:rPr>
      </w:pPr>
      <w:r w:rsidRPr="00117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A6892" w:rsidRPr="001177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978-5-534-02913-0.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74F">
              <w:rPr>
                <w:lang w:val="ru-RU"/>
              </w:rPr>
              <w:t xml:space="preserve"> </w:t>
            </w:r>
            <w:hyperlink r:id="rId6" w:history="1">
              <w:r w:rsidR="00480870">
                <w:rPr>
                  <w:rStyle w:val="a3"/>
                  <w:lang w:val="ru-RU"/>
                </w:rPr>
                <w:t>https://urait.ru/bcode/444122</w:t>
              </w:r>
            </w:hyperlink>
            <w:r w:rsidRPr="0011774F">
              <w:rPr>
                <w:lang w:val="ru-RU"/>
              </w:rPr>
              <w:t xml:space="preserve"> </w:t>
            </w:r>
          </w:p>
        </w:tc>
      </w:tr>
      <w:tr w:rsidR="001A6892" w:rsidRPr="001177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978-5-534-05712-6.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74F">
              <w:rPr>
                <w:lang w:val="ru-RU"/>
              </w:rPr>
              <w:t xml:space="preserve"> </w:t>
            </w:r>
            <w:hyperlink r:id="rId7" w:history="1">
              <w:r w:rsidR="00480870">
                <w:rPr>
                  <w:rStyle w:val="a3"/>
                  <w:lang w:val="ru-RU"/>
                </w:rPr>
                <w:t>https://urait.ru/bcode/441665</w:t>
              </w:r>
            </w:hyperlink>
            <w:r w:rsidRPr="0011774F">
              <w:rPr>
                <w:lang w:val="ru-RU"/>
              </w:rPr>
              <w:t xml:space="preserve"> </w:t>
            </w:r>
          </w:p>
        </w:tc>
      </w:tr>
      <w:tr w:rsidR="001A6892">
        <w:trPr>
          <w:trHeight w:hRule="exact" w:val="304"/>
        </w:trPr>
        <w:tc>
          <w:tcPr>
            <w:tcW w:w="285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A6892" w:rsidRPr="0011774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11774F">
              <w:rPr>
                <w:lang w:val="ru-RU"/>
              </w:rPr>
              <w:t xml:space="preserve"> 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74F">
              <w:rPr>
                <w:lang w:val="ru-RU"/>
              </w:rPr>
              <w:t xml:space="preserve"> </w:t>
            </w:r>
            <w:hyperlink r:id="rId8" w:history="1">
              <w:r w:rsidR="00480870">
                <w:rPr>
                  <w:rStyle w:val="a3"/>
                  <w:lang w:val="ru-RU"/>
                </w:rPr>
                <w:t>https://urait.ru/bcode/433442</w:t>
              </w:r>
            </w:hyperlink>
            <w:r w:rsidRPr="0011774F">
              <w:rPr>
                <w:lang w:val="ru-RU"/>
              </w:rPr>
              <w:t xml:space="preserve"> </w:t>
            </w:r>
          </w:p>
        </w:tc>
      </w:tr>
      <w:tr w:rsidR="001A6892" w:rsidRPr="001177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6892" w:rsidRPr="0011774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D23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6892" w:rsidRPr="0011774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A6892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1A6892" w:rsidRDefault="0011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892" w:rsidRPr="0011774F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6892" w:rsidRPr="001177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A6892" w:rsidRPr="0011774F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A6892" w:rsidRPr="0011774F" w:rsidRDefault="001A6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A6892" w:rsidRDefault="00117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6892" w:rsidRDefault="00117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A6892" w:rsidRPr="0011774F" w:rsidRDefault="001A6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1A6892" w:rsidRPr="0011774F" w:rsidRDefault="0011774F">
      <w:pPr>
        <w:rPr>
          <w:sz w:val="0"/>
          <w:szCs w:val="0"/>
          <w:lang w:val="ru-RU"/>
        </w:rPr>
      </w:pPr>
      <w:r w:rsidRPr="00117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892" w:rsidRPr="0011774F">
        <w:trPr>
          <w:trHeight w:hRule="exact" w:val="5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A6892" w:rsidRPr="00117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A6892" w:rsidRPr="00117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A68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808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A6892" w:rsidRPr="00117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A68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Default="00117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A6892" w:rsidRPr="0011774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A6892" w:rsidRPr="0011774F">
        <w:trPr>
          <w:trHeight w:hRule="exact" w:val="277"/>
        </w:trPr>
        <w:tc>
          <w:tcPr>
            <w:tcW w:w="9640" w:type="dxa"/>
          </w:tcPr>
          <w:p w:rsidR="001A6892" w:rsidRPr="0011774F" w:rsidRDefault="001A6892">
            <w:pPr>
              <w:rPr>
                <w:lang w:val="ru-RU"/>
              </w:rPr>
            </w:pPr>
          </w:p>
        </w:tc>
      </w:tr>
      <w:tr w:rsidR="001A6892" w:rsidRPr="001177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A6892" w:rsidRPr="0011774F">
        <w:trPr>
          <w:trHeight w:hRule="exact" w:val="4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1A6892" w:rsidRPr="0011774F" w:rsidRDefault="0011774F">
      <w:pPr>
        <w:rPr>
          <w:sz w:val="0"/>
          <w:szCs w:val="0"/>
          <w:lang w:val="ru-RU"/>
        </w:rPr>
      </w:pPr>
      <w:r w:rsidRPr="00117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892" w:rsidRPr="0011774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D23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6892" w:rsidRPr="0011774F" w:rsidRDefault="00117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7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A6892" w:rsidRPr="0011774F" w:rsidRDefault="001A6892">
      <w:pPr>
        <w:rPr>
          <w:lang w:val="ru-RU"/>
        </w:rPr>
      </w:pPr>
    </w:p>
    <w:sectPr w:rsidR="001A6892" w:rsidRPr="0011774F" w:rsidSect="001A68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74F"/>
    <w:rsid w:val="001A6892"/>
    <w:rsid w:val="001F0BC7"/>
    <w:rsid w:val="00480870"/>
    <w:rsid w:val="00503BB9"/>
    <w:rsid w:val="00D31453"/>
    <w:rsid w:val="00DD230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3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44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166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2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4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436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5892</Words>
  <Characters>33587</Characters>
  <Application>Microsoft Office Word</Application>
  <DocSecurity>0</DocSecurity>
  <Lines>279</Lines>
  <Paragraphs>78</Paragraphs>
  <ScaleCrop>false</ScaleCrop>
  <Company/>
  <LinksUpToDate>false</LinksUpToDate>
  <CharactersWithSpaces>39401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2021-2022_ФГОС3++2021_Маг-ЗФО-ППО(ПСиБЧ)(21)_plx_Культурно-исторический и деятельностный подход в психологии и образовании</dc:title>
  <dc:creator>FastReport.NET</dc:creator>
  <cp:lastModifiedBy>Mark Bernstorf</cp:lastModifiedBy>
  <cp:revision>5</cp:revision>
  <dcterms:created xsi:type="dcterms:W3CDTF">2022-02-27T13:28:00Z</dcterms:created>
  <dcterms:modified xsi:type="dcterms:W3CDTF">2022-11-14T02:31:00Z</dcterms:modified>
</cp:coreProperties>
</file>